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46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3036F9" wp14:editId="2DB9BF3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F7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40E6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4B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7583" w14:textId="6FE672F5" w:rsidR="00000000" w:rsidRDefault="00543975">
            <w:pPr>
              <w:rPr>
                <w:rFonts w:eastAsia="Times New Roman"/>
              </w:rPr>
            </w:pPr>
            <w:r>
              <w:rPr>
                <w:rStyle w:val="Forte"/>
              </w:rPr>
              <w:t>14/10/2025</w:t>
            </w:r>
          </w:p>
        </w:tc>
      </w:tr>
    </w:tbl>
    <w:p w14:paraId="6BD69F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B2C3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FA656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117F8D" w14:textId="77777777" w:rsidR="00000000" w:rsidRDefault="00000000">
      <w:pPr>
        <w:pStyle w:val="NormalWeb"/>
      </w:pPr>
      <w:r>
        <w:rPr>
          <w:rStyle w:val="Forte"/>
        </w:rPr>
        <w:t>ESCOLA TÉCNICA ESTADUAL JOSÉ ROCHA MENDES – SÃO PAULO</w:t>
      </w:r>
    </w:p>
    <w:p w14:paraId="6A57419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07BA043" w14:textId="77777777" w:rsidR="00000000" w:rsidRDefault="00000000">
      <w:pPr>
        <w:pStyle w:val="NormalWeb"/>
      </w:pPr>
      <w:r>
        <w:rPr>
          <w:rStyle w:val="Forte"/>
        </w:rPr>
        <w:t>EDITAL Nº 076/21/2025 – PROCESSO Nº 136.00131282/2025–35</w:t>
      </w:r>
    </w:p>
    <w:p w14:paraId="11BFE77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A203BEB" w14:textId="77777777" w:rsidR="00000000" w:rsidRDefault="00000000" w:rsidP="000C0E76">
      <w:pPr>
        <w:pStyle w:val="NormalWeb"/>
        <w:jc w:val="both"/>
      </w:pPr>
      <w:r>
        <w:t>O Superintendente da ESCOLA TÉCNICA ESTADUAL JOSÉ ROCHA MENDES,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EF42D6" w14:textId="49FDDF17" w:rsidR="00000000" w:rsidRDefault="00000000" w:rsidP="000C0E76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1E403E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D35595" w14:textId="419E0A14" w:rsidR="00000000" w:rsidRDefault="00000000">
      <w:pPr>
        <w:pStyle w:val="NormalWeb"/>
      </w:pPr>
      <w:r>
        <w:t xml:space="preserve">75 – APLICATIVOS INFORMATIZADOS EM DESIGN GRÁFICO </w:t>
      </w:r>
      <w:proofErr w:type="gramStart"/>
      <w:r>
        <w:t>I(</w:t>
      </w:r>
      <w:proofErr w:type="gramEnd"/>
      <w:r>
        <w:t>DESIGN GRÁFICO)</w:t>
      </w:r>
    </w:p>
    <w:p w14:paraId="2526F7DB" w14:textId="77777777" w:rsidR="000C0E76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</w:p>
    <w:p w14:paraId="388701A2" w14:textId="72864C38" w:rsidR="00000000" w:rsidRDefault="00000000">
      <w:pPr>
        <w:pStyle w:val="NormalWeb"/>
      </w:pPr>
      <w:r>
        <w:t xml:space="preserve">14 / CARLOS ALEXANDRE DO AMARAL SILVA / 43280949807 / 43280949807 / 21,75; </w:t>
      </w:r>
      <w:r>
        <w:br/>
        <w:t xml:space="preserve">7 / ELLEN AMARO ROCHA / 26485326X / 29487887814 / 20,50; </w:t>
      </w:r>
      <w:r>
        <w:br/>
        <w:t xml:space="preserve">1 / THAIS BORELLI MARTINS / 45399573–1 / 38524280840 / 17,50; </w:t>
      </w:r>
      <w:r>
        <w:br/>
        <w:t xml:space="preserve">12 / KELLY CRISTINA DA SILVA / 20256120–3 / 13496031808 / 17,00; </w:t>
      </w:r>
      <w:r>
        <w:br/>
        <w:t xml:space="preserve">13 / CRISTIANE APARECIDA BACARIN DE MATTOS / 253770816 / 25417500801 / 14,75; </w:t>
      </w:r>
      <w:r>
        <w:br/>
        <w:t xml:space="preserve">6 / LUCAS MENDES RODRIGUES / 44.128.148–5 / 39734264818 / 14,50; </w:t>
      </w:r>
      <w:r>
        <w:br/>
        <w:t xml:space="preserve">9 / ALESSANDRO TSUYOSHI SANTIAGO OKURA / 432786594 / 41880504898 / 10,25; </w:t>
      </w:r>
      <w:r>
        <w:br/>
        <w:t xml:space="preserve">10 / SÉRGIO RICARDO SALGADO / 164689084 / 03765748870 / 5,00; </w:t>
      </w:r>
    </w:p>
    <w:p w14:paraId="7B73B0B3" w14:textId="77777777" w:rsidR="000C0E76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2E5668C9" w14:textId="0ADB8C10" w:rsidR="00000000" w:rsidRDefault="00000000">
      <w:pPr>
        <w:pStyle w:val="NormalWeb"/>
      </w:pPr>
      <w:r>
        <w:t xml:space="preserve">2 / 44844298XSP / 37971094825 / Efetuou o upload somente da documentação comprobatória sem o Memorial Circunstanciado; </w:t>
      </w:r>
      <w:r>
        <w:br/>
        <w:t xml:space="preserve">3 / 37099422X / 42523855801 / Não pontuou na análise do Memorial Circunstanciado; </w:t>
      </w:r>
      <w:r>
        <w:br/>
        <w:t xml:space="preserve">4 / 300198763 / 31132539854 / Efetuou o upload somente do Memorial Circunstanciado sem a documentação comprobatória; </w:t>
      </w:r>
      <w:r>
        <w:br/>
        <w:t xml:space="preserve">5 / 29111293–6 / 26654507800 / Efetuou o upload do Memorial Circunstanciado e documentação comprobatória em formato diferente do estabelecido no Edital de Abertura de Inscrições; </w:t>
      </w:r>
      <w:r>
        <w:br/>
        <w:t xml:space="preserve">8 / 331863649 / 38459497836 / Não pontuou na análise do Memorial Circunstanciado; </w:t>
      </w:r>
      <w:r>
        <w:br/>
        <w:t xml:space="preserve">11 / 33792305X / 29844745896 / Efetuou o upload somente do Memorial Circunstanciado sem a documentação comprobatória; </w:t>
      </w:r>
    </w:p>
    <w:p w14:paraId="43FEC50E" w14:textId="77777777" w:rsidR="00000000" w:rsidRDefault="00000000">
      <w:pPr>
        <w:pStyle w:val="NormalWeb"/>
      </w:pPr>
      <w:r>
        <w:t> </w:t>
      </w:r>
    </w:p>
    <w:p w14:paraId="1FDA825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CC78F7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ED86B4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ROCHA MENDES</w:t>
      </w:r>
    </w:p>
    <w:p w14:paraId="3F9762F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AMERICO VESPUCCI Nº 1.241 </w:t>
      </w:r>
      <w:r>
        <w:br/>
        <w:t>BAIRRO: VILA PRUDENTE – CEP: 03135–010 – CIDADE: SÃO PAULO</w:t>
      </w:r>
    </w:p>
    <w:p w14:paraId="2DBCB37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24/10/2025</w:t>
      </w:r>
    </w:p>
    <w:p w14:paraId="3B3CA66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0C7B726" w14:textId="69333A7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0C0E76">
        <w:t xml:space="preserve"> minutos</w:t>
      </w:r>
    </w:p>
    <w:p w14:paraId="28C9F377" w14:textId="77777777" w:rsidR="00000000" w:rsidRDefault="00000000">
      <w:pPr>
        <w:pStyle w:val="NormalWeb"/>
      </w:pPr>
      <w:r>
        <w:lastRenderedPageBreak/>
        <w:t> </w:t>
      </w:r>
    </w:p>
    <w:p w14:paraId="668DDAB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B0CB16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0FF10EA" w14:textId="290785BB" w:rsidR="00000000" w:rsidRDefault="00000000">
      <w:pPr>
        <w:pStyle w:val="NormalWeb"/>
      </w:pPr>
      <w:r>
        <w:t>1– Trabalhando com múltiplas pranchetas para criar Layouts para impressão ou sites;</w:t>
      </w:r>
    </w:p>
    <w:p w14:paraId="3438BFF1" w14:textId="1187FD27" w:rsidR="00000000" w:rsidRDefault="00000000">
      <w:pPr>
        <w:pStyle w:val="NormalWeb"/>
      </w:pPr>
      <w:r>
        <w:t>2– Como criar ilustrações vetoriais com a ferramenta caneta e construtor de formas;</w:t>
      </w:r>
    </w:p>
    <w:p w14:paraId="00285FB7" w14:textId="7DCF3743" w:rsidR="00000000" w:rsidRDefault="00000000">
      <w:pPr>
        <w:pStyle w:val="NormalWeb"/>
      </w:pPr>
      <w:r>
        <w:t>3–</w:t>
      </w:r>
      <w:r w:rsidR="00543975">
        <w:t xml:space="preserve"> </w:t>
      </w:r>
      <w:r>
        <w:t>Recursos das ferramentas seleção e seleção direta para trabalhar com objetos.</w:t>
      </w:r>
    </w:p>
    <w:p w14:paraId="27EC96D2" w14:textId="77777777" w:rsidR="00000000" w:rsidRDefault="00000000">
      <w:pPr>
        <w:pStyle w:val="NormalWeb"/>
      </w:pPr>
      <w:r>
        <w:t> </w:t>
      </w:r>
    </w:p>
    <w:p w14:paraId="3A62B7A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82B6C55" w14:textId="77777777" w:rsidR="00000000" w:rsidRDefault="00000000" w:rsidP="000C0E76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4E7F8B5" w14:textId="77777777" w:rsidR="00000000" w:rsidRDefault="00000000" w:rsidP="000C0E76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3D0D19" w14:textId="77777777" w:rsidR="00000000" w:rsidRDefault="00000000" w:rsidP="000C0E76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E293057" w14:textId="4142E20B" w:rsidR="003356F4" w:rsidRDefault="003356F4">
      <w:pPr>
        <w:pStyle w:val="NormalWeb"/>
      </w:pPr>
    </w:p>
    <w:sectPr w:rsidR="0033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6"/>
    <w:rsid w:val="000C0E76"/>
    <w:rsid w:val="003356F4"/>
    <w:rsid w:val="00543975"/>
    <w:rsid w:val="00861E01"/>
    <w:rsid w:val="00D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B9C8C"/>
  <w15:chartTrackingRefBased/>
  <w15:docId w15:val="{1489E7D5-EB46-4E93-9D4B-B44A2176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2025-10-13T11:48:00Z</dcterms:created>
  <dcterms:modified xsi:type="dcterms:W3CDTF">2025-10-13T12:12:00Z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2025-10-13T12:12:09Z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785dcb7b-5c6d-4ba2-ac2e-e446dbe50b28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